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2B9" w:rsidRPr="007102B9" w:rsidRDefault="007102B9" w:rsidP="007102B9">
      <w:pPr>
        <w:pStyle w:val="Header"/>
        <w:rPr>
          <w:rFonts w:ascii="Arial" w:hAnsi="Arial" w:cs="Arial"/>
          <w:b/>
          <w:sz w:val="36"/>
          <w:szCs w:val="36"/>
        </w:rPr>
      </w:pPr>
      <w:r w:rsidRPr="007102B9">
        <w:rPr>
          <w:rFonts w:ascii="Arial" w:hAnsi="Arial" w:cs="Arial"/>
          <w:b/>
          <w:sz w:val="36"/>
          <w:szCs w:val="36"/>
        </w:rPr>
        <w:t xml:space="preserve">Progress and Attainment – KS1 and above </w:t>
      </w:r>
    </w:p>
    <w:p w:rsidR="007102B9" w:rsidRDefault="007102B9" w:rsidP="007102B9">
      <w:pPr>
        <w:tabs>
          <w:tab w:val="left" w:pos="4320"/>
        </w:tabs>
        <w:ind w:left="720" w:hanging="720"/>
        <w:outlineLvl w:val="0"/>
        <w:rPr>
          <w:rFonts w:ascii="Arial" w:hAnsi="Arial" w:cs="Arial"/>
          <w:b/>
          <w:sz w:val="24"/>
          <w:szCs w:val="24"/>
        </w:rPr>
      </w:pPr>
    </w:p>
    <w:p w:rsidR="007102B9" w:rsidRDefault="007102B9" w:rsidP="007102B9">
      <w:pPr>
        <w:tabs>
          <w:tab w:val="left" w:pos="4320"/>
        </w:tabs>
        <w:ind w:left="720" w:hanging="720"/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Attainment levels listed below must be gained </w:t>
      </w:r>
      <w:r>
        <w:rPr>
          <w:rFonts w:ascii="Arial" w:hAnsi="Arial" w:cs="Arial"/>
          <w:b/>
          <w:i/>
          <w:sz w:val="24"/>
        </w:rPr>
        <w:t>independently</w:t>
      </w:r>
      <w:r>
        <w:rPr>
          <w:rFonts w:ascii="Arial" w:hAnsi="Arial" w:cs="Arial"/>
          <w:b/>
          <w:sz w:val="24"/>
        </w:rPr>
        <w:t xml:space="preserve"> (without support), at the end of each year.</w:t>
      </w:r>
    </w:p>
    <w:p w:rsidR="007102B9" w:rsidRDefault="007102B9" w:rsidP="007102B9">
      <w:pPr>
        <w:tabs>
          <w:tab w:val="left" w:pos="4320"/>
        </w:tabs>
        <w:ind w:left="720" w:hanging="720"/>
        <w:outlineLvl w:val="0"/>
        <w:rPr>
          <w:rFonts w:ascii="Arial" w:hAnsi="Arial" w:cs="Arial"/>
          <w:b/>
          <w:sz w:val="24"/>
        </w:rPr>
      </w:pPr>
    </w:p>
    <w:p w:rsidR="007102B9" w:rsidRDefault="007102B9" w:rsidP="007102B9">
      <w:pPr>
        <w:tabs>
          <w:tab w:val="left" w:pos="4320"/>
        </w:tabs>
        <w:ind w:left="720" w:hanging="720"/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This part must be completed in full in </w:t>
      </w:r>
      <w:r>
        <w:rPr>
          <w:rFonts w:ascii="Arial" w:hAnsi="Arial" w:cs="Arial"/>
          <w:b/>
          <w:i/>
          <w:sz w:val="24"/>
        </w:rPr>
        <w:t>all</w:t>
      </w:r>
      <w:r>
        <w:rPr>
          <w:rFonts w:ascii="Arial" w:hAnsi="Arial" w:cs="Arial"/>
          <w:b/>
          <w:sz w:val="24"/>
        </w:rPr>
        <w:t xml:space="preserve"> cases. </w:t>
      </w:r>
    </w:p>
    <w:p w:rsidR="007102B9" w:rsidRDefault="007102B9" w:rsidP="007102B9">
      <w:pPr>
        <w:rPr>
          <w:rFonts w:ascii="Arial" w:hAnsi="Arial" w:cs="Arial"/>
          <w:sz w:val="16"/>
          <w:szCs w:val="16"/>
        </w:rPr>
      </w:pP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3536"/>
        <w:gridCol w:w="1825"/>
        <w:gridCol w:w="1985"/>
        <w:gridCol w:w="3543"/>
        <w:gridCol w:w="1560"/>
        <w:gridCol w:w="1275"/>
        <w:gridCol w:w="1276"/>
      </w:tblGrid>
      <w:tr w:rsidR="007102B9" w:rsidTr="00263F0B">
        <w:trPr>
          <w:cantSplit/>
          <w:tblHeader/>
        </w:trPr>
        <w:tc>
          <w:tcPr>
            <w:tcW w:w="3535" w:type="dxa"/>
            <w:shd w:val="clear" w:color="auto" w:fill="FFFFCC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10" w:type="dxa"/>
            <w:gridSpan w:val="2"/>
            <w:shd w:val="clear" w:color="auto" w:fill="FFFFCC"/>
            <w:vAlign w:val="center"/>
            <w:hideMark/>
          </w:tcPr>
          <w:p w:rsidR="007102B9" w:rsidRDefault="007102B9" w:rsidP="00263F0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KS1</w:t>
            </w:r>
          </w:p>
        </w:tc>
        <w:tc>
          <w:tcPr>
            <w:tcW w:w="7654" w:type="dxa"/>
            <w:gridSpan w:val="4"/>
            <w:shd w:val="clear" w:color="auto" w:fill="FFFFCC"/>
            <w:vAlign w:val="center"/>
            <w:hideMark/>
          </w:tcPr>
          <w:p w:rsidR="007102B9" w:rsidRDefault="007102B9" w:rsidP="00263F0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KS2</w:t>
            </w:r>
          </w:p>
        </w:tc>
      </w:tr>
      <w:tr w:rsidR="007102B9" w:rsidTr="00263F0B">
        <w:trPr>
          <w:cantSplit/>
          <w:tblHeader/>
        </w:trPr>
        <w:tc>
          <w:tcPr>
            <w:tcW w:w="3535" w:type="dxa"/>
            <w:shd w:val="clear" w:color="auto" w:fill="FFFFCC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25" w:type="dxa"/>
            <w:shd w:val="clear" w:color="auto" w:fill="FFFFCC"/>
            <w:vAlign w:val="center"/>
            <w:hideMark/>
          </w:tcPr>
          <w:p w:rsidR="007102B9" w:rsidRDefault="007102B9" w:rsidP="00263F0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</w:t>
            </w:r>
          </w:p>
        </w:tc>
        <w:tc>
          <w:tcPr>
            <w:tcW w:w="1985" w:type="dxa"/>
            <w:shd w:val="clear" w:color="auto" w:fill="FFFFCC"/>
            <w:vAlign w:val="center"/>
            <w:hideMark/>
          </w:tcPr>
          <w:p w:rsidR="007102B9" w:rsidRDefault="007102B9" w:rsidP="00263F0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</w:t>
            </w:r>
          </w:p>
        </w:tc>
        <w:tc>
          <w:tcPr>
            <w:tcW w:w="3543" w:type="dxa"/>
            <w:shd w:val="clear" w:color="auto" w:fill="FFFFCC"/>
            <w:vAlign w:val="center"/>
            <w:hideMark/>
          </w:tcPr>
          <w:p w:rsidR="007102B9" w:rsidRDefault="007102B9" w:rsidP="00263F0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3</w:t>
            </w:r>
          </w:p>
        </w:tc>
        <w:tc>
          <w:tcPr>
            <w:tcW w:w="1560" w:type="dxa"/>
            <w:shd w:val="clear" w:color="auto" w:fill="FFFFCC"/>
            <w:vAlign w:val="center"/>
            <w:hideMark/>
          </w:tcPr>
          <w:p w:rsidR="007102B9" w:rsidRDefault="007102B9" w:rsidP="00263F0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4</w:t>
            </w:r>
          </w:p>
        </w:tc>
        <w:tc>
          <w:tcPr>
            <w:tcW w:w="1275" w:type="dxa"/>
            <w:shd w:val="clear" w:color="auto" w:fill="FFFFCC"/>
            <w:vAlign w:val="center"/>
            <w:hideMark/>
          </w:tcPr>
          <w:p w:rsidR="007102B9" w:rsidRDefault="007102B9" w:rsidP="00263F0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5</w:t>
            </w:r>
          </w:p>
        </w:tc>
        <w:tc>
          <w:tcPr>
            <w:tcW w:w="1276" w:type="dxa"/>
            <w:shd w:val="clear" w:color="auto" w:fill="FFFFCC"/>
            <w:vAlign w:val="center"/>
            <w:hideMark/>
          </w:tcPr>
          <w:p w:rsidR="007102B9" w:rsidRDefault="007102B9" w:rsidP="00263F0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6</w:t>
            </w:r>
          </w:p>
        </w:tc>
      </w:tr>
      <w:tr w:rsidR="007102B9" w:rsidTr="00263F0B">
        <w:trPr>
          <w:cantSplit/>
          <w:trHeight w:val="432"/>
        </w:trPr>
        <w:tc>
          <w:tcPr>
            <w:tcW w:w="3535" w:type="dxa"/>
            <w:vAlign w:val="center"/>
            <w:hideMark/>
          </w:tcPr>
          <w:p w:rsidR="007102B9" w:rsidRDefault="007102B9" w:rsidP="00263F0B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English</w:t>
            </w:r>
          </w:p>
        </w:tc>
        <w:tc>
          <w:tcPr>
            <w:tcW w:w="1825" w:type="dxa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543" w:type="dxa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102B9" w:rsidTr="00263F0B">
        <w:trPr>
          <w:cantSplit/>
          <w:trHeight w:val="432"/>
        </w:trPr>
        <w:tc>
          <w:tcPr>
            <w:tcW w:w="3535" w:type="dxa"/>
            <w:vAlign w:val="center"/>
            <w:hideMark/>
          </w:tcPr>
          <w:p w:rsidR="007102B9" w:rsidRDefault="007102B9" w:rsidP="00263F0B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Speaking</w:t>
            </w:r>
          </w:p>
        </w:tc>
        <w:tc>
          <w:tcPr>
            <w:tcW w:w="1825" w:type="dxa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543" w:type="dxa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102B9" w:rsidTr="00263F0B">
        <w:trPr>
          <w:cantSplit/>
          <w:trHeight w:val="432"/>
        </w:trPr>
        <w:tc>
          <w:tcPr>
            <w:tcW w:w="3535" w:type="dxa"/>
            <w:vAlign w:val="center"/>
            <w:hideMark/>
          </w:tcPr>
          <w:p w:rsidR="007102B9" w:rsidRDefault="007102B9" w:rsidP="00263F0B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Listening</w:t>
            </w:r>
          </w:p>
        </w:tc>
        <w:tc>
          <w:tcPr>
            <w:tcW w:w="1825" w:type="dxa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  <w:bookmarkStart w:id="0" w:name="_GoBack"/>
            <w:bookmarkEnd w:id="0"/>
          </w:p>
        </w:tc>
        <w:tc>
          <w:tcPr>
            <w:tcW w:w="3543" w:type="dxa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102B9" w:rsidTr="00263F0B">
        <w:trPr>
          <w:cantSplit/>
          <w:trHeight w:val="432"/>
        </w:trPr>
        <w:tc>
          <w:tcPr>
            <w:tcW w:w="3535" w:type="dxa"/>
            <w:vAlign w:val="center"/>
            <w:hideMark/>
          </w:tcPr>
          <w:p w:rsidR="007102B9" w:rsidRDefault="007102B9" w:rsidP="00263F0B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Reading</w:t>
            </w:r>
          </w:p>
        </w:tc>
        <w:tc>
          <w:tcPr>
            <w:tcW w:w="1825" w:type="dxa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543" w:type="dxa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102B9" w:rsidTr="00263F0B">
        <w:trPr>
          <w:cantSplit/>
          <w:trHeight w:val="432"/>
        </w:trPr>
        <w:tc>
          <w:tcPr>
            <w:tcW w:w="3535" w:type="dxa"/>
            <w:vAlign w:val="center"/>
            <w:hideMark/>
          </w:tcPr>
          <w:p w:rsidR="007102B9" w:rsidRDefault="007102B9" w:rsidP="00263F0B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Writing</w:t>
            </w:r>
          </w:p>
        </w:tc>
        <w:tc>
          <w:tcPr>
            <w:tcW w:w="1825" w:type="dxa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543" w:type="dxa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102B9" w:rsidTr="00263F0B">
        <w:trPr>
          <w:cantSplit/>
          <w:trHeight w:val="432"/>
        </w:trPr>
        <w:tc>
          <w:tcPr>
            <w:tcW w:w="3535" w:type="dxa"/>
            <w:vAlign w:val="center"/>
            <w:hideMark/>
          </w:tcPr>
          <w:p w:rsidR="007102B9" w:rsidRDefault="007102B9" w:rsidP="00263F0B">
            <w:pPr>
              <w:rPr>
                <w:rFonts w:ascii="Arial" w:hAnsi="Arial" w:cs="Arial"/>
                <w:b/>
                <w:sz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</w:rPr>
              <w:t>Maths</w:t>
            </w:r>
            <w:proofErr w:type="spellEnd"/>
          </w:p>
        </w:tc>
        <w:tc>
          <w:tcPr>
            <w:tcW w:w="1825" w:type="dxa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543" w:type="dxa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102B9" w:rsidTr="00263F0B">
        <w:trPr>
          <w:cantSplit/>
          <w:trHeight w:val="432"/>
        </w:trPr>
        <w:tc>
          <w:tcPr>
            <w:tcW w:w="3535" w:type="dxa"/>
            <w:vAlign w:val="center"/>
            <w:hideMark/>
          </w:tcPr>
          <w:p w:rsidR="007102B9" w:rsidRDefault="007102B9" w:rsidP="00263F0B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Science</w:t>
            </w:r>
          </w:p>
        </w:tc>
        <w:tc>
          <w:tcPr>
            <w:tcW w:w="1825" w:type="dxa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543" w:type="dxa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102B9" w:rsidTr="00263F0B">
        <w:trPr>
          <w:cantSplit/>
          <w:trHeight w:val="432"/>
        </w:trPr>
        <w:tc>
          <w:tcPr>
            <w:tcW w:w="3535" w:type="dxa"/>
            <w:shd w:val="clear" w:color="auto" w:fill="FFFFCC"/>
            <w:vAlign w:val="center"/>
            <w:hideMark/>
          </w:tcPr>
          <w:p w:rsidR="007102B9" w:rsidRDefault="007102B9" w:rsidP="00263F0B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Other school assessments</w:t>
            </w:r>
          </w:p>
        </w:tc>
        <w:tc>
          <w:tcPr>
            <w:tcW w:w="1825" w:type="dxa"/>
            <w:shd w:val="clear" w:color="auto" w:fill="FFFFCC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shd w:val="clear" w:color="auto" w:fill="FFFFCC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543" w:type="dxa"/>
            <w:shd w:val="clear" w:color="auto" w:fill="FFFFCC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60" w:type="dxa"/>
            <w:shd w:val="clear" w:color="auto" w:fill="FFFFCC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shd w:val="clear" w:color="auto" w:fill="FFFFCC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102B9" w:rsidTr="00263F0B">
        <w:trPr>
          <w:cantSplit/>
          <w:trHeight w:val="432"/>
        </w:trPr>
        <w:tc>
          <w:tcPr>
            <w:tcW w:w="3535" w:type="dxa"/>
            <w:vAlign w:val="center"/>
            <w:hideMark/>
          </w:tcPr>
          <w:p w:rsidR="007102B9" w:rsidRDefault="007102B9" w:rsidP="00263F0B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Reading Age</w:t>
            </w:r>
          </w:p>
        </w:tc>
        <w:tc>
          <w:tcPr>
            <w:tcW w:w="1825" w:type="dxa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543" w:type="dxa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102B9" w:rsidTr="00263F0B">
        <w:trPr>
          <w:cantSplit/>
          <w:trHeight w:val="432"/>
        </w:trPr>
        <w:tc>
          <w:tcPr>
            <w:tcW w:w="3535" w:type="dxa"/>
            <w:vAlign w:val="center"/>
            <w:hideMark/>
          </w:tcPr>
          <w:p w:rsidR="007102B9" w:rsidRDefault="007102B9" w:rsidP="00263F0B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Test Used</w:t>
            </w:r>
          </w:p>
        </w:tc>
        <w:tc>
          <w:tcPr>
            <w:tcW w:w="1825" w:type="dxa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543" w:type="dxa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102B9" w:rsidTr="00263F0B">
        <w:trPr>
          <w:cantSplit/>
          <w:trHeight w:val="432"/>
        </w:trPr>
        <w:tc>
          <w:tcPr>
            <w:tcW w:w="3535" w:type="dxa"/>
            <w:vAlign w:val="center"/>
            <w:hideMark/>
          </w:tcPr>
          <w:p w:rsidR="007102B9" w:rsidRDefault="007102B9" w:rsidP="00263F0B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Spelling Age</w:t>
            </w:r>
          </w:p>
        </w:tc>
        <w:tc>
          <w:tcPr>
            <w:tcW w:w="1825" w:type="dxa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543" w:type="dxa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102B9" w:rsidTr="00263F0B">
        <w:trPr>
          <w:cantSplit/>
          <w:trHeight w:val="432"/>
        </w:trPr>
        <w:tc>
          <w:tcPr>
            <w:tcW w:w="3535" w:type="dxa"/>
            <w:shd w:val="clear" w:color="auto" w:fill="FFFFCC"/>
            <w:vAlign w:val="center"/>
            <w:hideMark/>
          </w:tcPr>
          <w:p w:rsidR="007102B9" w:rsidRDefault="007102B9" w:rsidP="00263F0B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Other Assessments</w:t>
            </w:r>
          </w:p>
        </w:tc>
        <w:tc>
          <w:tcPr>
            <w:tcW w:w="1825" w:type="dxa"/>
            <w:shd w:val="clear" w:color="auto" w:fill="FFFFCC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shd w:val="clear" w:color="auto" w:fill="FFFFCC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543" w:type="dxa"/>
            <w:shd w:val="clear" w:color="auto" w:fill="FFFFCC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60" w:type="dxa"/>
            <w:shd w:val="clear" w:color="auto" w:fill="FFFFCC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shd w:val="clear" w:color="auto" w:fill="FFFFCC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102B9" w:rsidTr="00263F0B">
        <w:trPr>
          <w:cantSplit/>
          <w:trHeight w:val="432"/>
        </w:trPr>
        <w:tc>
          <w:tcPr>
            <w:tcW w:w="3535" w:type="dxa"/>
            <w:vAlign w:val="center"/>
          </w:tcPr>
          <w:p w:rsidR="007102B9" w:rsidRDefault="007102B9" w:rsidP="00263F0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25" w:type="dxa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543" w:type="dxa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102B9" w:rsidRDefault="007102B9" w:rsidP="00263F0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5A396B" w:rsidRPr="007102B9" w:rsidRDefault="007102B9" w:rsidP="007102B9"/>
    <w:sectPr w:rsidR="005A396B" w:rsidRPr="007102B9" w:rsidSect="00DA2825">
      <w:pgSz w:w="16838" w:h="11906" w:orient="landscape"/>
      <w:pgMar w:top="107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25"/>
    <w:rsid w:val="00305259"/>
    <w:rsid w:val="007102B9"/>
    <w:rsid w:val="00977A38"/>
    <w:rsid w:val="009B2760"/>
    <w:rsid w:val="00DA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119A2"/>
  <w15:chartTrackingRefBased/>
  <w15:docId w15:val="{2D2672F3-BCD8-4318-9F3D-F29AE662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28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A28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2825"/>
    <w:rPr>
      <w:rFonts w:ascii="Times New Roman" w:eastAsia="Times New Roman" w:hAnsi="Times New Roman" w:cs="Times New Roman"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Brooks</dc:creator>
  <cp:keywords/>
  <dc:description/>
  <cp:lastModifiedBy>Jamie Brooks</cp:lastModifiedBy>
  <cp:revision>3</cp:revision>
  <dcterms:created xsi:type="dcterms:W3CDTF">2018-05-09T16:58:00Z</dcterms:created>
  <dcterms:modified xsi:type="dcterms:W3CDTF">2018-05-09T16:59:00Z</dcterms:modified>
</cp:coreProperties>
</file>